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EA" w:rsidRPr="003F3080" w:rsidRDefault="00293FEA" w:rsidP="00293FEA">
      <w:pPr>
        <w:ind w:right="-74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3F3080">
        <w:rPr>
          <w:rFonts w:ascii="Times New Roman" w:hAnsi="Times New Roman" w:cs="Times New Roman"/>
          <w:b/>
          <w:sz w:val="36"/>
          <w:szCs w:val="36"/>
          <w:lang w:val="cs-CZ"/>
        </w:rPr>
        <w:t>Svazek obcí pro plynofikaci obcí Černíče, Strachoňovic a Radkova</w:t>
      </w:r>
    </w:p>
    <w:p w:rsidR="00293FEA" w:rsidRPr="00293FEA" w:rsidRDefault="00293FEA" w:rsidP="00293FEA">
      <w:pPr>
        <w:ind w:right="-74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>Černíč 10, 588 56 Telč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                      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  <w:t xml:space="preserve">IČO </w:t>
      </w:r>
      <w:r w:rsidRPr="00293FEA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71160582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</w:p>
    <w:p w:rsidR="00CE36D3" w:rsidRDefault="00CE36D3"/>
    <w:p w:rsidR="00293FEA" w:rsidRDefault="00293FEA"/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ní schváleného rozpo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č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tu 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>Svazk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obcí pro plynofikaci obcí Černíče, Strachoňovic a Radkova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Schválený rozpo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č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et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Strachoňovic a Radkova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pro rok 20</w:t>
      </w:r>
      <w:r w:rsidR="00D604D7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20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je zveřejněn:</w:t>
      </w:r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na stránkách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Obce Černíč</w:t>
      </w:r>
      <w:r w:rsidR="00D604D7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v záložce DSO Plyn</w:t>
      </w:r>
    </w:p>
    <w:p w:rsidR="00D604D7" w:rsidRDefault="00D604D7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hyperlink r:id="rId4" w:history="1">
        <w:r w:rsidRPr="00B828CD">
          <w:rPr>
            <w:rStyle w:val="Hypertextovodkaz"/>
            <w:rFonts w:ascii="Times New Roman" w:eastAsiaTheme="minorHAnsi" w:hAnsi="Times New Roman" w:cs="Times New Roman"/>
            <w:sz w:val="24"/>
            <w:szCs w:val="24"/>
            <w:lang w:val="cs-CZ" w:eastAsia="en-US"/>
          </w:rPr>
          <w:t>https://www.cernic.cz/uredni-deska/svazek-obci-pro-plynofikaci-obci-cernice-strachonovic-radkova</w:t>
        </w:r>
      </w:hyperlink>
    </w:p>
    <w:p w:rsidR="00293FEA" w:rsidRDefault="00293FEA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i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Obce Černíč, Černíč 10, 588 56; úřední hodiny: </w:t>
      </w:r>
      <w:r w:rsidR="00A27B91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úterý 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1</w:t>
      </w:r>
      <w:r w:rsidR="00A27B91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8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:00-</w:t>
      </w:r>
      <w:r w:rsidR="00A27B91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19</w:t>
      </w:r>
      <w:r w:rsid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:00 hod.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 xml:space="preserve">ní schváleného střednědobého výhledu rozpočtu 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>Svazk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293FE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obcí pro plynofikaci obcí Černíče, Strachoňovic a Radkova</w:t>
      </w: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</w:p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Schválený střednědobý výhled rozpočtu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Strachoňovic a Radkova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pro </w:t>
      </w:r>
      <w:r w:rsidR="00F37E03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roky </w:t>
      </w:r>
      <w:proofErr w:type="gramStart"/>
      <w:r w:rsidR="00F37E03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2020 - 2023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je zveřejněn:</w:t>
      </w:r>
    </w:p>
    <w:p w:rsidR="00D604D7" w:rsidRDefault="00D604D7" w:rsidP="00D604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na stránkách Obce Černíč v záložce DSO Plyn</w:t>
      </w:r>
    </w:p>
    <w:p w:rsidR="00D604D7" w:rsidRDefault="00D604D7" w:rsidP="00D604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hyperlink r:id="rId5" w:history="1">
        <w:r w:rsidRPr="00B828CD">
          <w:rPr>
            <w:rStyle w:val="Hypertextovodkaz"/>
            <w:rFonts w:ascii="Times New Roman" w:eastAsiaTheme="minorHAnsi" w:hAnsi="Times New Roman" w:cs="Times New Roman"/>
            <w:sz w:val="24"/>
            <w:szCs w:val="24"/>
            <w:lang w:val="cs-CZ" w:eastAsia="en-US"/>
          </w:rPr>
          <w:t>https://www.cernic.cz/uredni-deska/svazek-obci-pro-plynofikaci-obci-cernice-strachonovic-radkova</w:t>
        </w:r>
      </w:hyperlink>
    </w:p>
    <w:p w:rsidR="00A27B91" w:rsidRDefault="00A27B91" w:rsidP="00A27B91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i Obce Černíč, Černíč 10, 588 56; úřední hodiny: úterý 18:00-19:00 hod.</w:t>
      </w:r>
    </w:p>
    <w:p w:rsidR="003F3080" w:rsidRDefault="003F3080" w:rsidP="00A27B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bookmarkStart w:id="0" w:name="_GoBack"/>
      <w:bookmarkEnd w:id="0"/>
    </w:p>
    <w:sectPr w:rsidR="003F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A"/>
    <w:rsid w:val="00293FEA"/>
    <w:rsid w:val="003F3080"/>
    <w:rsid w:val="006056A3"/>
    <w:rsid w:val="00A27B91"/>
    <w:rsid w:val="00B8095B"/>
    <w:rsid w:val="00CE36D3"/>
    <w:rsid w:val="00D604D7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8916"/>
  <w15:chartTrackingRefBased/>
  <w15:docId w15:val="{2D9B4042-1C46-4108-AA44-CC130CC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3FEA"/>
    <w:pPr>
      <w:widowControl w:val="0"/>
      <w:suppressAutoHyphens/>
      <w:spacing w:after="0" w:line="240" w:lineRule="auto"/>
    </w:pPr>
    <w:rPr>
      <w:rFonts w:ascii="MS Sans Serif" w:eastAsia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4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rnic.cz/uredni-deska/svazek-obci-pro-plynofikaci-obci-cernice-strachonovic-radkova" TargetMode="External"/><Relationship Id="rId4" Type="http://schemas.openxmlformats.org/officeDocument/2006/relationships/hyperlink" Target="https://www.cernic.cz/uredni-deska/svazek-obci-pro-plynofikaci-obci-cernice-strachonovic-radkov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2020-01-08T12:51:00Z</dcterms:created>
  <dcterms:modified xsi:type="dcterms:W3CDTF">2020-01-08T12:54:00Z</dcterms:modified>
</cp:coreProperties>
</file>